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CB" w:rsidRPr="003B7160" w:rsidRDefault="00B56ACB" w:rsidP="00B56ACB">
      <w:pPr>
        <w:spacing w:after="100" w:afterAutospacing="1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3B7160">
        <w:rPr>
          <w:rFonts w:ascii="Arial Narrow" w:eastAsia="Times New Roman" w:hAnsi="Arial Narrow"/>
          <w:i/>
          <w:sz w:val="24"/>
          <w:szCs w:val="24"/>
          <w:lang w:eastAsia="pl-PL"/>
        </w:rPr>
        <w:t> </w:t>
      </w:r>
      <w:r w:rsidRPr="003B7160">
        <w:rPr>
          <w:rFonts w:ascii="Arial Narrow" w:eastAsia="Times New Roman" w:hAnsi="Arial Narrow"/>
          <w:i/>
          <w:sz w:val="18"/>
          <w:szCs w:val="18"/>
          <w:lang w:eastAsia="pl-PL"/>
        </w:rPr>
        <w:t>Załącznik 2</w:t>
      </w:r>
    </w:p>
    <w:p w:rsidR="00B56ACB" w:rsidRPr="003B7160" w:rsidRDefault="00B56ACB" w:rsidP="00B56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B56ACB" w:rsidRPr="003B7160" w:rsidRDefault="00B56ACB" w:rsidP="00B56AC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3B7160">
        <w:rPr>
          <w:rFonts w:ascii="Arial" w:hAnsi="Arial" w:cs="Arial"/>
          <w:b/>
          <w:noProof/>
          <w:sz w:val="24"/>
          <w:szCs w:val="24"/>
        </w:rPr>
        <w:t xml:space="preserve">Arkusz diagnostyczny do oceny programu nauczania </w:t>
      </w:r>
    </w:p>
    <w:p w:rsidR="00B56ACB" w:rsidRPr="003B7160" w:rsidRDefault="00B56ACB" w:rsidP="00B56ACB">
      <w:pPr>
        <w:spacing w:after="0" w:line="240" w:lineRule="auto"/>
        <w:jc w:val="center"/>
        <w:rPr>
          <w:rFonts w:ascii="Calisto MT" w:hAnsi="Calisto MT"/>
          <w:b/>
          <w:noProof/>
          <w:sz w:val="32"/>
          <w:szCs w:val="32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i/>
          <w:noProof/>
        </w:rPr>
      </w:pPr>
      <w:r w:rsidRPr="003B7160">
        <w:rPr>
          <w:rFonts w:ascii="Cambria" w:hAnsi="Cambria"/>
          <w:i/>
          <w:noProof/>
        </w:rPr>
        <w:t>Program nauczania ogólnego i zawodowego stanowi opis sposobu realizacji celów kształ</w:t>
      </w:r>
      <w:r w:rsidRPr="003B7160">
        <w:rPr>
          <w:rFonts w:ascii="Cambria" w:hAnsi="Cambria" w:cs="Calisto MT"/>
          <w:i/>
          <w:noProof/>
        </w:rPr>
        <w:t>cenia</w:t>
      </w:r>
      <w:r w:rsidRPr="003B7160">
        <w:rPr>
          <w:rFonts w:ascii="Cambria" w:hAnsi="Cambria"/>
          <w:i/>
          <w:noProof/>
        </w:rPr>
        <w:t xml:space="preserve">                          i zadań edukacyjnych ustalonych w podstawie programowej kształcenia ogólnego określonej </w:t>
      </w:r>
      <w:r w:rsidRPr="003B7160">
        <w:rPr>
          <w:rFonts w:ascii="Cambria" w:hAnsi="Cambria"/>
          <w:i/>
          <w:noProof/>
        </w:rPr>
        <w:br/>
        <w:t>w rozporządzeniu MEN z dnia 14 lutego 2017 w sprawie podstawy programowej kształcenia ogólnego  w  poszczególnych typach szkół, podstawie programowej kształcenia zawodowego.</w:t>
      </w:r>
    </w:p>
    <w:p w:rsidR="00B56ACB" w:rsidRPr="003B7160" w:rsidRDefault="00B56ACB" w:rsidP="00B56ACB">
      <w:pPr>
        <w:spacing w:after="0" w:line="240" w:lineRule="auto"/>
        <w:rPr>
          <w:rFonts w:ascii="Times New Roman" w:hAnsi="Times New Roman"/>
          <w:i/>
          <w:noProof/>
          <w:sz w:val="20"/>
          <w:szCs w:val="20"/>
        </w:rPr>
      </w:pPr>
    </w:p>
    <w:p w:rsidR="00B56ACB" w:rsidRPr="003B7160" w:rsidRDefault="00B56ACB" w:rsidP="00B56ACB">
      <w:pPr>
        <w:spacing w:after="0" w:line="240" w:lineRule="auto"/>
        <w:rPr>
          <w:rFonts w:ascii="Times New Roman" w:hAnsi="Times New Roman"/>
          <w:i/>
          <w:noProof/>
          <w:sz w:val="20"/>
          <w:szCs w:val="20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cs="Calibri"/>
          <w:b/>
          <w:i/>
          <w:noProof/>
        </w:rPr>
      </w:pPr>
      <w:r w:rsidRPr="003B7160">
        <w:rPr>
          <w:rFonts w:cs="Calibri"/>
          <w:i/>
          <w:noProof/>
        </w:rPr>
        <w:t xml:space="preserve">Oceniając program wpisujemy:  </w:t>
      </w:r>
      <w:r w:rsidRPr="003B7160">
        <w:rPr>
          <w:rFonts w:cs="Calibri"/>
          <w:b/>
          <w:i/>
          <w:noProof/>
        </w:rPr>
        <w:t xml:space="preserve">  TAK</w:t>
      </w:r>
      <w:r w:rsidRPr="003B7160">
        <w:rPr>
          <w:rFonts w:cs="Calibri"/>
          <w:i/>
          <w:noProof/>
        </w:rPr>
        <w:t xml:space="preserve"> lub </w:t>
      </w:r>
      <w:r w:rsidRPr="003B7160">
        <w:rPr>
          <w:rFonts w:cs="Calibri"/>
          <w:b/>
          <w:i/>
          <w:noProof/>
        </w:rPr>
        <w:t xml:space="preserve">NIE </w:t>
      </w:r>
    </w:p>
    <w:p w:rsidR="00B56ACB" w:rsidRPr="003B7160" w:rsidRDefault="00B56ACB" w:rsidP="00B56ACB">
      <w:pPr>
        <w:spacing w:after="0" w:line="240" w:lineRule="auto"/>
        <w:jc w:val="both"/>
        <w:rPr>
          <w:rFonts w:cs="Calibri"/>
          <w:b/>
          <w:i/>
          <w:noProof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listo MT" w:hAnsi="Calisto MT"/>
          <w:b/>
          <w:noProof/>
        </w:rPr>
      </w:pPr>
      <w:r w:rsidRPr="003B7160">
        <w:rPr>
          <w:rFonts w:ascii="Calisto MT" w:hAnsi="Calisto MT"/>
          <w:b/>
          <w:noProof/>
        </w:rPr>
        <w:t>Informacje o programie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listo MT" w:hAnsi="Calisto MT"/>
          <w:b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7306"/>
        <w:gridCol w:w="756"/>
        <w:gridCol w:w="673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jasno informuje o tym, jakiego przedmiotu nauczania lub bloku dotyczy.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 xml:space="preserve">2. 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Precyzuje typ szkoły dla której jest przeznaczony.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3.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Precyzuje etap edukacyjny i dotyczy edukacji przedmiotowej, bloku przedmiotowego dla którego jest przeznaczony.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4.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Podaje informacje o autorach i ich doświadczeniu zawodowym.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5.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Prezentuje założenia programu.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6.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Wyraźnie informuje o tym, dla kogo jest przeznaczony, tj. charakteryzuje użytkowników, ich wiek, potrzeby.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7.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Precyzyjnie określa niezbędne sposoby i warunki realizacji programu (wyposażenie, pomoce naukowe itp.).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3B702E" w:rsidRDefault="003B702E"/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>Cele kształcenia i wychowania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7287"/>
        <w:gridCol w:w="764"/>
        <w:gridCol w:w="680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 xml:space="preserve">Opisuje sposób realizacji celów kształcenia i zadań edukacyjnych ustalonych w podstawie programowej. 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 xml:space="preserve">2. 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Precyzuje cele ogólne programu.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3.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 xml:space="preserve">Jasno i wystarczająco precyzyjnie określa szczegółowe cele kształcenia </w:t>
            </w:r>
            <w:r w:rsidRPr="003B7160">
              <w:rPr>
                <w:rFonts w:ascii="Cambria" w:hAnsi="Cambria" w:cs="Calibri"/>
                <w:noProof/>
              </w:rPr>
              <w:br/>
              <w:t xml:space="preserve">i wychowania.   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</w:rPr>
            </w:pPr>
            <w:r w:rsidRPr="003B7160">
              <w:rPr>
                <w:rFonts w:ascii="Cambria" w:hAnsi="Cambria"/>
                <w:noProof/>
              </w:rPr>
              <w:t>4.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Zawiera wszystkie cele stawiane przez podstawę programową.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B56ACB" w:rsidRDefault="00B56ACB"/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</w:rPr>
      </w:pPr>
      <w:r w:rsidRPr="003B7160">
        <w:rPr>
          <w:rFonts w:ascii="Cambria" w:hAnsi="Cambria"/>
          <w:b/>
          <w:noProof/>
          <w:sz w:val="24"/>
          <w:szCs w:val="24"/>
        </w:rPr>
        <w:t>T</w:t>
      </w:r>
      <w:r w:rsidRPr="003B7160">
        <w:rPr>
          <w:rFonts w:ascii="Cambria" w:hAnsi="Cambria"/>
          <w:b/>
          <w:noProof/>
        </w:rPr>
        <w:t>reści nauczania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7282"/>
        <w:gridCol w:w="764"/>
        <w:gridCol w:w="679"/>
      </w:tblGrid>
      <w:tr w:rsidR="00B56ACB" w:rsidRPr="003B7160" w:rsidTr="0063358E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Treści są zgodne z treściami nauczania zawartymi w podstawie programowej kształcenia ogólnego lub zawodowego.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2.</w:t>
            </w:r>
          </w:p>
        </w:tc>
        <w:tc>
          <w:tcPr>
            <w:tcW w:w="11199" w:type="dxa"/>
            <w:tcBorders>
              <w:top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Zawiera korelację treści nauczania ogólnego przedmiotu nauczanego w zakresie rozszerzonym z podstawą kształcenia zawodowego.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 xml:space="preserve">3. 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uwzględnia wszystkie treści opisane w podstawie programowej.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4.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b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Zawiera wskazówki co do możliwości modyfikacji programu do warunków  szkoły.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B56ACB" w:rsidRDefault="00B56ACB"/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S</w:t>
      </w:r>
      <w:r w:rsidRPr="003B7160">
        <w:rPr>
          <w:rFonts w:ascii="Cambria" w:hAnsi="Cambria"/>
          <w:b/>
          <w:noProof/>
          <w:sz w:val="24"/>
          <w:szCs w:val="24"/>
        </w:rPr>
        <w:t>posoby osiągania celów kształcenia i wychowania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7300"/>
        <w:gridCol w:w="755"/>
        <w:gridCol w:w="672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 xml:space="preserve">Program opisuje sposoby osiągania celów kształcenia i wychowania </w:t>
            </w:r>
            <w:r w:rsidRPr="003B7160">
              <w:rPr>
                <w:rFonts w:ascii="Cambria" w:hAnsi="Cambria" w:cs="Calibri"/>
                <w:noProof/>
              </w:rPr>
              <w:br/>
            </w:r>
            <w:r w:rsidRPr="003B7160">
              <w:rPr>
                <w:rFonts w:ascii="Cambria" w:hAnsi="Cambria" w:cs="Calibri"/>
                <w:noProof/>
              </w:rPr>
              <w:lastRenderedPageBreak/>
              <w:t>z uwzględnieniem możliwość indywidualizacji pracy w zależności od potrzeb i możliwości uczniów (praca z  uczniem zdolnym oraz uczniem mającym trudności w nauce) oraz warunków, w jakich program  będzie realizowany.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b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rekomenduje określone metody pracy z uczniem.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3.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 xml:space="preserve">Proponowane metody  zapewniają osiągnięcie wskazanych w  programie  celów. 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4.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promuje różnorodne formy pracy.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5.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b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umożliwia indywidualizację pracy</w:t>
            </w:r>
            <w:r w:rsidRPr="003B7160">
              <w:rPr>
                <w:rFonts w:ascii="Cambria" w:hAnsi="Cambria" w:cs="Calibri"/>
                <w:b/>
                <w:noProof/>
              </w:rPr>
              <w:t>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B56ACB" w:rsidRDefault="00B56ACB"/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>Opis założonych  osiągnięć ucznia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305"/>
        <w:gridCol w:w="753"/>
        <w:gridCol w:w="670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i/>
                <w:noProof/>
              </w:rPr>
            </w:pPr>
            <w:r w:rsidRPr="003B7160">
              <w:rPr>
                <w:rFonts w:ascii="Cambria" w:hAnsi="Cambria" w:cs="Calibri"/>
                <w:b/>
                <w:noProof/>
              </w:rPr>
              <w:t xml:space="preserve">Program zawiera opis założonych osiągnięć ucznia, </w:t>
            </w:r>
            <w:r w:rsidRPr="003B7160">
              <w:rPr>
                <w:rFonts w:ascii="Cambria" w:hAnsi="Cambria" w:cs="Calibri"/>
                <w:i/>
                <w:noProof/>
              </w:rPr>
              <w:t xml:space="preserve">w przypadku programu nauczania ogólnego uwzględniającego dotychczasową podstawę programową kształcenia ogólnego – opis założonych osiągnięć ucznia z uwzględnieniem standardów wymagań będących podstawą przeprowadzania sprawdzianów </w:t>
            </w:r>
          </w:p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  <w:r w:rsidRPr="003B7160">
              <w:rPr>
                <w:rFonts w:ascii="Cambria" w:hAnsi="Cambria" w:cs="Calibri"/>
                <w:i/>
                <w:noProof/>
              </w:rPr>
              <w:t>i egzaminów.</w:t>
            </w:r>
          </w:p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B56ACB" w:rsidRDefault="00B56ACB"/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>Procedury oceniania osiągnięć uczniów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7278"/>
        <w:gridCol w:w="768"/>
        <w:gridCol w:w="683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noProof/>
              </w:rPr>
            </w:pPr>
            <w:r w:rsidRPr="003B7160">
              <w:rPr>
                <w:rFonts w:cs="Calibri"/>
                <w:noProof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określa wymagane osiągnięcia ucznia po zakończeniu danego etapu kształcenia.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noProof/>
              </w:rPr>
            </w:pPr>
            <w:r w:rsidRPr="003B7160">
              <w:rPr>
                <w:rFonts w:cs="Calibri"/>
                <w:noProof/>
              </w:rPr>
              <w:t xml:space="preserve">2. 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 xml:space="preserve">Program  określa  propozycje kryteriów oceny sprawdzania osiągnięć ucznia. 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noProof/>
              </w:rPr>
            </w:pPr>
            <w:r w:rsidRPr="003B7160">
              <w:rPr>
                <w:rFonts w:cs="Calibri"/>
                <w:noProof/>
              </w:rPr>
              <w:t>3.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określa metody sprawdzania osiągnięć  uczniów.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cs="Calibri"/>
                <w:b/>
                <w:noProof/>
              </w:rPr>
            </w:pPr>
          </w:p>
        </w:tc>
      </w:tr>
    </w:tbl>
    <w:p w:rsidR="00B56ACB" w:rsidRDefault="00B56ACB"/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>Poprawność pod względem merytorycznym i dydaktycznym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293"/>
        <w:gridCol w:w="758"/>
        <w:gridCol w:w="675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b/>
                <w:noProof/>
                <w:sz w:val="24"/>
                <w:szCs w:val="24"/>
              </w:rPr>
              <w:t xml:space="preserve"> </w:t>
            </w:r>
            <w:r w:rsidRPr="003B7160">
              <w:rPr>
                <w:rFonts w:ascii="Cambria" w:hAnsi="Cambria"/>
                <w:noProof/>
                <w:sz w:val="24"/>
                <w:szCs w:val="24"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Program jest poprawny pod względem merytorycznym i dydaktycznym.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>Obudowa programu (podręczniki, zeszyty, rozkłady, testy, środki dydaktyczne)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290"/>
        <w:gridCol w:w="760"/>
        <w:gridCol w:w="676"/>
      </w:tblGrid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1.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Podręczniki dla ucznia są spójne z programem nauczania.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 xml:space="preserve">2. 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Materiały  pomocnicze (karty pracy, zeszyty ćwiczeń, materiały multimedialne) dla ucznia są  spójne  z programem nauczania.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3.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Materiały  metodyczne dla nauczyciela są  spójne  z programem nauczania.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B56ACB" w:rsidRPr="003B7160" w:rsidTr="0063358E">
        <w:tc>
          <w:tcPr>
            <w:tcW w:w="675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 w:rsidRPr="003B7160">
              <w:rPr>
                <w:rFonts w:ascii="Cambria" w:hAnsi="Cambria"/>
                <w:noProof/>
                <w:sz w:val="24"/>
                <w:szCs w:val="24"/>
              </w:rPr>
              <w:t>4.</w:t>
            </w:r>
          </w:p>
        </w:tc>
        <w:tc>
          <w:tcPr>
            <w:tcW w:w="11199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 w:cs="Calibri"/>
                <w:noProof/>
              </w:rPr>
            </w:pPr>
            <w:r w:rsidRPr="003B7160">
              <w:rPr>
                <w:rFonts w:ascii="Cambria" w:hAnsi="Cambria" w:cs="Calibri"/>
                <w:noProof/>
              </w:rPr>
              <w:t>Narzędzia  sprawdzania i oceniania osiągnięć uczniów są  spójne  z programem nauczania.</w:t>
            </w:r>
          </w:p>
        </w:tc>
        <w:tc>
          <w:tcPr>
            <w:tcW w:w="1134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B56ACB" w:rsidRPr="003B7160" w:rsidRDefault="00B56ACB" w:rsidP="0063358E">
            <w:pPr>
              <w:spacing w:after="0" w:line="240" w:lineRule="auto"/>
              <w:jc w:val="both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 xml:space="preserve">   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3B7160">
        <w:rPr>
          <w:rFonts w:ascii="Cambria" w:hAnsi="Cambria"/>
          <w:noProof/>
          <w:sz w:val="24"/>
          <w:szCs w:val="24"/>
        </w:rPr>
        <w:t xml:space="preserve">……………………………………                                                  .........................................................................                                                                                            </w:t>
      </w:r>
    </w:p>
    <w:p w:rsidR="00B56ACB" w:rsidRPr="003B7160" w:rsidRDefault="00B56ACB" w:rsidP="00B56ACB">
      <w:pPr>
        <w:spacing w:after="0" w:line="240" w:lineRule="auto"/>
        <w:rPr>
          <w:rFonts w:ascii="Cambria" w:hAnsi="Cambria"/>
          <w:noProof/>
          <w:sz w:val="24"/>
          <w:szCs w:val="24"/>
        </w:rPr>
      </w:pPr>
      <w:r w:rsidRPr="003B7160">
        <w:rPr>
          <w:rFonts w:ascii="Cambria" w:hAnsi="Cambria"/>
          <w:noProof/>
          <w:sz w:val="24"/>
          <w:szCs w:val="24"/>
        </w:rPr>
        <w:t xml:space="preserve">   (</w:t>
      </w:r>
      <w:r w:rsidRPr="003B7160">
        <w:rPr>
          <w:rFonts w:ascii="Cambria" w:hAnsi="Cambria"/>
          <w:noProof/>
        </w:rPr>
        <w:t>miejscowość, data)                                                                                  (czytelny podpis nauczyciela)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i/>
          <w:noProof/>
        </w:rPr>
      </w:pPr>
      <w:r w:rsidRPr="003B7160">
        <w:rPr>
          <w:rFonts w:ascii="Cambria" w:hAnsi="Cambria"/>
          <w:b/>
          <w:i/>
          <w:noProof/>
        </w:rPr>
        <w:t xml:space="preserve">Opinia nauczyciela mianowanego/dyplomowanego lub doradcy metodycznego </w:t>
      </w:r>
      <w:r w:rsidRPr="003B7160">
        <w:rPr>
          <w:rFonts w:ascii="Cambria" w:hAnsi="Cambria"/>
          <w:i/>
          <w:noProof/>
        </w:rPr>
        <w:t xml:space="preserve">(opinia zawiera w szczególności ocenę zgodności programu z podstawą programową, poprawności merytorycznej i dydaktycznej, zawartość celów, treści, sposobów osiągania celów, opis osiągnięć, </w:t>
      </w:r>
      <w:r w:rsidRPr="003B7160">
        <w:rPr>
          <w:rFonts w:ascii="Cambria" w:hAnsi="Cambria"/>
          <w:i/>
          <w:noProof/>
        </w:rPr>
        <w:lastRenderedPageBreak/>
        <w:t>kryteria i formy oceny,  dostosowania programu do potrzeb i możliwości uczniów, dla których jest przeznaczony</w:t>
      </w:r>
      <w:r>
        <w:rPr>
          <w:rFonts w:ascii="Cambria" w:hAnsi="Cambria"/>
          <w:i/>
          <w:noProof/>
        </w:rPr>
        <w:t>)</w:t>
      </w:r>
      <w:r w:rsidRPr="003B7160">
        <w:rPr>
          <w:rFonts w:ascii="Cambria" w:hAnsi="Cambria"/>
          <w:i/>
          <w:noProof/>
        </w:rPr>
        <w:t>: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3B7160">
        <w:rPr>
          <w:rFonts w:ascii="Cambria" w:hAnsi="Cambria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:rsidR="00B56ACB" w:rsidRPr="003B7160" w:rsidRDefault="00B56ACB" w:rsidP="00B56ACB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  <w:r w:rsidRPr="003B7160">
        <w:rPr>
          <w:rFonts w:ascii="Cambria" w:hAnsi="Cambria"/>
          <w:b/>
          <w:noProof/>
          <w:sz w:val="24"/>
          <w:szCs w:val="24"/>
        </w:rPr>
        <w:t>Ocena pozytywna/negatywna</w:t>
      </w:r>
    </w:p>
    <w:p w:rsidR="00B56ACB" w:rsidRPr="003B7160" w:rsidRDefault="00B56ACB" w:rsidP="00B56ACB">
      <w:pPr>
        <w:spacing w:after="0" w:line="240" w:lineRule="auto"/>
        <w:jc w:val="both"/>
        <w:rPr>
          <w:rFonts w:ascii="Calisto MT" w:hAnsi="Calisto MT"/>
          <w:noProof/>
          <w:sz w:val="24"/>
          <w:szCs w:val="24"/>
        </w:rPr>
      </w:pPr>
      <w:r w:rsidRPr="003B7160">
        <w:rPr>
          <w:rFonts w:ascii="Cambria" w:hAnsi="Cambria"/>
          <w:noProof/>
          <w:sz w:val="24"/>
          <w:szCs w:val="24"/>
        </w:rPr>
        <w:t xml:space="preserve">……………………………………                                                                                        ......................................                                                                             </w:t>
      </w:r>
      <w:r w:rsidRPr="003B7160">
        <w:rPr>
          <w:rFonts w:ascii="Calisto MT" w:hAnsi="Calisto MT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sto MT" w:hAnsi="Calisto MT"/>
          <w:noProof/>
          <w:sz w:val="24"/>
          <w:szCs w:val="24"/>
        </w:rPr>
        <w:t xml:space="preserve">                           </w:t>
      </w:r>
      <w:r>
        <w:rPr>
          <w:rFonts w:ascii="Calisto MT" w:hAnsi="Calisto MT"/>
          <w:noProof/>
          <w:sz w:val="24"/>
          <w:szCs w:val="24"/>
        </w:rPr>
        <w:br/>
        <w:t xml:space="preserve">        </w:t>
      </w:r>
      <w:r>
        <w:rPr>
          <w:rFonts w:ascii="Calisto MT" w:hAnsi="Calisto MT"/>
          <w:noProof/>
          <w:sz w:val="20"/>
          <w:szCs w:val="20"/>
        </w:rPr>
        <w:t>/</w:t>
      </w:r>
      <w:r w:rsidRPr="003B7160">
        <w:rPr>
          <w:rFonts w:ascii="Calisto MT" w:hAnsi="Calisto MT"/>
          <w:noProof/>
          <w:sz w:val="20"/>
          <w:szCs w:val="20"/>
        </w:rPr>
        <w:t>miejscowo</w:t>
      </w:r>
      <w:r w:rsidRPr="003B7160">
        <w:rPr>
          <w:rFonts w:ascii="Times New Roman" w:hAnsi="Times New Roman"/>
          <w:noProof/>
          <w:sz w:val="20"/>
          <w:szCs w:val="20"/>
        </w:rPr>
        <w:t>ść</w:t>
      </w:r>
      <w:r>
        <w:rPr>
          <w:rFonts w:ascii="Calisto MT" w:hAnsi="Calisto MT"/>
          <w:noProof/>
          <w:sz w:val="20"/>
          <w:szCs w:val="20"/>
        </w:rPr>
        <w:t>, data</w:t>
      </w:r>
      <w:r w:rsidRPr="003B7160">
        <w:rPr>
          <w:rFonts w:ascii="Calisto MT" w:hAnsi="Calisto MT"/>
          <w:noProof/>
          <w:sz w:val="20"/>
          <w:szCs w:val="20"/>
        </w:rPr>
        <w:t xml:space="preserve">/                                                                                                            </w:t>
      </w:r>
      <w:r>
        <w:rPr>
          <w:rFonts w:ascii="Calisto MT" w:hAnsi="Calisto MT"/>
          <w:noProof/>
          <w:sz w:val="20"/>
          <w:szCs w:val="20"/>
        </w:rPr>
        <w:t>/</w:t>
      </w:r>
      <w:r w:rsidRPr="003B7160">
        <w:rPr>
          <w:rFonts w:ascii="Calisto MT" w:hAnsi="Calisto MT"/>
          <w:noProof/>
          <w:sz w:val="20"/>
          <w:szCs w:val="20"/>
        </w:rPr>
        <w:t>czytelny podpis</w:t>
      </w:r>
      <w:r w:rsidRPr="003B7160">
        <w:rPr>
          <w:noProof/>
          <w:sz w:val="20"/>
          <w:szCs w:val="20"/>
        </w:rPr>
        <w:t>/</w:t>
      </w:r>
    </w:p>
    <w:p w:rsidR="00B56ACB" w:rsidRDefault="00B56ACB"/>
    <w:sectPr w:rsidR="00B56ACB" w:rsidSect="003B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ACB"/>
    <w:rsid w:val="0022457A"/>
    <w:rsid w:val="003B702E"/>
    <w:rsid w:val="004B0EF0"/>
    <w:rsid w:val="007B7D6B"/>
    <w:rsid w:val="00B56ACB"/>
    <w:rsid w:val="00F0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4415</Characters>
  <Application>Microsoft Office Word</Application>
  <DocSecurity>0</DocSecurity>
  <Lines>36</Lines>
  <Paragraphs>10</Paragraphs>
  <ScaleCrop>false</ScaleCrop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2018-09-26T08:02:00Z</dcterms:created>
  <dcterms:modified xsi:type="dcterms:W3CDTF">2018-09-26T08:08:00Z</dcterms:modified>
</cp:coreProperties>
</file>